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101B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5699D8C">
      <w:pPr>
        <w:adjustRightInd w:val="0"/>
        <w:snapToGrid w:val="0"/>
        <w:spacing w:line="620" w:lineRule="exact"/>
        <w:jc w:val="center"/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  <w:lang w:val="en-US" w:eastAsia="zh-CN"/>
        </w:rPr>
        <w:t>水利水电施工企业</w:t>
      </w:r>
      <w:r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</w:rPr>
        <w:t>“安管人员”培训报名汇总表</w:t>
      </w:r>
      <w:bookmarkEnd w:id="0"/>
    </w:p>
    <w:p w14:paraId="3924173C">
      <w:pPr>
        <w:adjustRightInd w:val="0"/>
        <w:snapToGrid w:val="0"/>
        <w:spacing w:line="620" w:lineRule="exact"/>
        <w:ind w:firstLine="280" w:firstLineChars="100"/>
        <w:jc w:val="both"/>
        <w:rPr>
          <w:rFonts w:hint="eastAsia" w:eastAsia="仿宋_GB2312"/>
          <w:kern w:val="0"/>
          <w:sz w:val="28"/>
          <w:szCs w:val="28"/>
        </w:rPr>
      </w:pPr>
    </w:p>
    <w:p w14:paraId="59915E91">
      <w:pPr>
        <w:adjustRightInd w:val="0"/>
        <w:snapToGrid w:val="0"/>
        <w:spacing w:line="620" w:lineRule="exact"/>
        <w:ind w:firstLine="280" w:firstLineChars="100"/>
        <w:jc w:val="both"/>
        <w:rPr>
          <w:rFonts w:hint="eastAsia" w:ascii="华文中宋" w:hAnsi="华文中宋" w:eastAsia="华文中宋" w:cs="华文中宋"/>
          <w:b/>
          <w:bCs/>
          <w:w w:val="97"/>
          <w:kern w:val="0"/>
          <w:sz w:val="44"/>
          <w:szCs w:val="44"/>
        </w:rPr>
      </w:pPr>
      <w:r>
        <w:rPr>
          <w:rFonts w:hint="eastAsia" w:eastAsia="仿宋_GB2312"/>
          <w:kern w:val="0"/>
          <w:sz w:val="28"/>
          <w:szCs w:val="28"/>
        </w:rPr>
        <w:t>单位名称：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</w:t>
      </w:r>
    </w:p>
    <w:tbl>
      <w:tblPr>
        <w:tblStyle w:val="3"/>
        <w:tblW w:w="138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37"/>
        <w:gridCol w:w="2968"/>
        <w:gridCol w:w="1936"/>
        <w:gridCol w:w="3208"/>
        <w:gridCol w:w="2820"/>
      </w:tblGrid>
      <w:tr w14:paraId="6B31774F">
        <w:trPr>
          <w:trHeight w:val="696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FADF">
            <w:pPr>
              <w:widowControl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936A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6653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6277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EC95">
            <w:pPr>
              <w:widowControl/>
              <w:adjustRightInd w:val="0"/>
              <w:snapToGrid w:val="0"/>
              <w:spacing w:line="62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类别（A、B、C）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3D47">
            <w:pPr>
              <w:widowControl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培训类别（新取证或继续教育）</w:t>
            </w:r>
          </w:p>
        </w:tc>
      </w:tr>
      <w:tr w14:paraId="3BB4A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DCE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A342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06A9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1ACA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6D17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D191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2A66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8A31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FA28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620C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05C7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0534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5165">
            <w:pPr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CF3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A70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6C8F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A27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BD2E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4CDA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2ED1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68B5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7661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8DEA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93C8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C3B6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C08C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7590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47BE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955D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E157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32E9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93E0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AE5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3703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3BA2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C04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3EEA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81D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9A33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8D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485C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14:paraId="1A56DF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F38B3"/>
    <w:rsid w:val="5C0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2025-05-13T02:24:00Z</dcterms:created>
  <dc:creator>冯冲</dc:creator>
  <cp:lastModifiedBy>冯冲</cp:lastModifiedBy>
  <dcterms:modified xsi:type="dcterms:W3CDTF">2025-05-13T02:25:19Z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EC6E286A471D4FEAAB1FCB4AB2DB5C7B_11</vt:lpwstr>
  </property>
  <property fmtid="{D5CDD505-2E9C-101B-9397-08002B2CF9AE}" pid="4" name="KSOTemplateDocerSaveRecord">
    <vt:lpwstr>eyJoZGlkIjoiNTUzNDBhZWEyMDM5ODIyNzcwZDA1ZTc0NGE2N2I1YTYiLCJ1c2VySWQiOiIyNTgwOTc0MzMifQ==</vt:lpwstr>
  </property>
</Properties>
</file>